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881FC" w14:textId="77777777" w:rsidR="00F44296" w:rsidRPr="00674432" w:rsidRDefault="00674432">
      <w:pPr>
        <w:rPr>
          <w:rFonts w:ascii="Arial" w:hAnsi="Arial"/>
          <w:b/>
          <w:bCs/>
          <w:sz w:val="24"/>
          <w:szCs w:val="24"/>
        </w:rPr>
      </w:pPr>
      <w:r w:rsidRPr="00674432">
        <w:rPr>
          <w:rFonts w:ascii="Arial" w:hAnsi="Arial"/>
          <w:b/>
          <w:bCs/>
          <w:sz w:val="24"/>
          <w:szCs w:val="24"/>
        </w:rPr>
        <w:t xml:space="preserve">E-Car Sharing bald auch in Bad </w:t>
      </w:r>
      <w:proofErr w:type="spellStart"/>
      <w:r w:rsidRPr="00674432">
        <w:rPr>
          <w:rFonts w:ascii="Arial" w:hAnsi="Arial"/>
          <w:b/>
          <w:bCs/>
          <w:sz w:val="24"/>
          <w:szCs w:val="24"/>
        </w:rPr>
        <w:t>Aussee</w:t>
      </w:r>
      <w:proofErr w:type="spellEnd"/>
    </w:p>
    <w:p w14:paraId="41EF7D24" w14:textId="77777777" w:rsidR="00F44296" w:rsidRPr="00674432" w:rsidRDefault="00674432">
      <w:pPr>
        <w:rPr>
          <w:rFonts w:ascii="Arial" w:hAnsi="Arial"/>
          <w:sz w:val="24"/>
          <w:szCs w:val="24"/>
        </w:rPr>
      </w:pPr>
      <w:r w:rsidRPr="00674432">
        <w:rPr>
          <w:rFonts w:ascii="Arial" w:hAnsi="Arial"/>
          <w:sz w:val="24"/>
          <w:szCs w:val="24"/>
        </w:rPr>
        <w:t xml:space="preserve">Die Stadtgemeinde Bad </w:t>
      </w:r>
      <w:proofErr w:type="spellStart"/>
      <w:r w:rsidRPr="00674432">
        <w:rPr>
          <w:rFonts w:ascii="Arial" w:hAnsi="Arial"/>
          <w:sz w:val="24"/>
          <w:szCs w:val="24"/>
        </w:rPr>
        <w:t>Aussee</w:t>
      </w:r>
      <w:proofErr w:type="spellEnd"/>
      <w:r w:rsidRPr="00674432">
        <w:rPr>
          <w:rFonts w:ascii="Arial" w:hAnsi="Arial"/>
          <w:sz w:val="24"/>
          <w:szCs w:val="24"/>
        </w:rPr>
        <w:t xml:space="preserve"> hat </w:t>
      </w:r>
      <w:r w:rsidRPr="00674432">
        <w:rPr>
          <w:rFonts w:ascii="Arial" w:hAnsi="Arial"/>
          <w:sz w:val="24"/>
          <w:szCs w:val="24"/>
        </w:rPr>
        <w:t xml:space="preserve">einen vielversprechenden Schritt in Richtung umwelt- und klimafreundliche Energienutzung gemacht: Die Anschaffung eines gemeinschaftlichen E-Fahrzeuges für die </w:t>
      </w:r>
      <w:r>
        <w:rPr>
          <w:rFonts w:ascii="Arial" w:hAnsi="Arial"/>
          <w:sz w:val="24"/>
          <w:szCs w:val="24"/>
        </w:rPr>
        <w:t>gesamte Gemeinde ist in Planung.</w:t>
      </w:r>
      <w:r w:rsidRPr="00674432">
        <w:rPr>
          <w:rFonts w:ascii="Arial" w:hAnsi="Arial"/>
          <w:sz w:val="24"/>
          <w:szCs w:val="24"/>
        </w:rPr>
        <w:t xml:space="preserve"> </w:t>
      </w:r>
    </w:p>
    <w:p w14:paraId="1BA09CE8" w14:textId="77777777" w:rsidR="00F44296" w:rsidRPr="00674432" w:rsidRDefault="00674432">
      <w:pPr>
        <w:rPr>
          <w:rFonts w:ascii="Arial" w:hAnsi="Arial"/>
          <w:sz w:val="24"/>
          <w:szCs w:val="24"/>
        </w:rPr>
      </w:pPr>
      <w:r w:rsidRPr="00674432">
        <w:rPr>
          <w:rFonts w:ascii="Arial" w:hAnsi="Arial"/>
          <w:sz w:val="24"/>
          <w:szCs w:val="24"/>
        </w:rPr>
        <w:t xml:space="preserve">Laut </w:t>
      </w:r>
      <w:r w:rsidRPr="00674432">
        <w:rPr>
          <w:rFonts w:ascii="Arial" w:hAnsi="Arial"/>
          <w:sz w:val="24"/>
          <w:szCs w:val="24"/>
        </w:rPr>
        <w:t>Konzept der Energie Agentur Steiermark Nord ist eine feste Mitgliedschaft für den „Voll-Flitzer“ mit einem jährlichen Beitrag von 110 € vorgesehen. Jedes Mitglied kann mit dem E-Car zukünftig kostengünsti</w:t>
      </w:r>
      <w:r>
        <w:rPr>
          <w:rFonts w:ascii="Arial" w:hAnsi="Arial"/>
          <w:sz w:val="24"/>
          <w:szCs w:val="24"/>
        </w:rPr>
        <w:t>g um 0,12 € pro Kilometer herum</w:t>
      </w:r>
      <w:r w:rsidRPr="00674432">
        <w:rPr>
          <w:rFonts w:ascii="Arial" w:hAnsi="Arial"/>
          <w:sz w:val="24"/>
          <w:szCs w:val="24"/>
        </w:rPr>
        <w:t>düsen. Um Stehzeiten</w:t>
      </w:r>
      <w:r w:rsidRPr="00674432">
        <w:rPr>
          <w:rFonts w:ascii="Arial" w:hAnsi="Arial"/>
          <w:sz w:val="24"/>
          <w:szCs w:val="24"/>
        </w:rPr>
        <w:t xml:space="preserve"> zu verhindern, kommt eine stündli</w:t>
      </w:r>
      <w:r>
        <w:rPr>
          <w:rFonts w:ascii="Arial" w:hAnsi="Arial"/>
          <w:sz w:val="24"/>
          <w:szCs w:val="24"/>
        </w:rPr>
        <w:t>che Mietgebühr von 0,50 € hinzu</w:t>
      </w:r>
      <w:r w:rsidRPr="00674432">
        <w:rPr>
          <w:rFonts w:ascii="Arial" w:hAnsi="Arial"/>
          <w:sz w:val="24"/>
          <w:szCs w:val="24"/>
        </w:rPr>
        <w:t>. Zusätzlich zur Planu</w:t>
      </w:r>
      <w:bookmarkStart w:id="0" w:name="_GoBack"/>
      <w:bookmarkEnd w:id="0"/>
      <w:r w:rsidRPr="00674432">
        <w:rPr>
          <w:rFonts w:ascii="Arial" w:hAnsi="Arial"/>
          <w:sz w:val="24"/>
          <w:szCs w:val="24"/>
        </w:rPr>
        <w:t>ng gibt es bereits konkrete Maßnahmen</w:t>
      </w:r>
      <w:proofErr w:type="gramStart"/>
      <w:r w:rsidRPr="00674432">
        <w:rPr>
          <w:rFonts w:ascii="Arial" w:hAnsi="Arial"/>
          <w:sz w:val="24"/>
          <w:szCs w:val="24"/>
        </w:rPr>
        <w:t>: Durch</w:t>
      </w:r>
      <w:proofErr w:type="gramEnd"/>
      <w:r w:rsidRPr="00674432">
        <w:rPr>
          <w:rFonts w:ascii="Arial" w:hAnsi="Arial"/>
          <w:sz w:val="24"/>
          <w:szCs w:val="24"/>
        </w:rPr>
        <w:t xml:space="preserve"> eine App werden die jeweiligen Fahrzeiten koordiniert, damit sich keine Überschneidungen ergeben. In der Gemeinde wird im Z</w:t>
      </w:r>
      <w:r w:rsidRPr="00674432">
        <w:rPr>
          <w:rFonts w:ascii="Arial" w:hAnsi="Arial"/>
          <w:sz w:val="24"/>
          <w:szCs w:val="24"/>
        </w:rPr>
        <w:t>uge dieses Projekts die erste E-Tankstelle platziert.</w:t>
      </w:r>
    </w:p>
    <w:p w14:paraId="7BB0270D" w14:textId="77777777" w:rsidR="00F44296" w:rsidRPr="00674432" w:rsidRDefault="00674432">
      <w:pPr>
        <w:rPr>
          <w:rFonts w:ascii="Arial" w:hAnsi="Arial"/>
          <w:sz w:val="24"/>
          <w:szCs w:val="24"/>
        </w:rPr>
      </w:pPr>
      <w:r w:rsidRPr="00674432">
        <w:rPr>
          <w:rFonts w:ascii="Arial" w:hAnsi="Arial"/>
          <w:sz w:val="24"/>
          <w:szCs w:val="24"/>
        </w:rPr>
        <w:t xml:space="preserve">Ernst Nussbaumer von der Energie Agentur Nord präsentierte im Rahmen einer Informationsveranstaltung die </w:t>
      </w:r>
      <w:r>
        <w:rPr>
          <w:rFonts w:ascii="Arial" w:hAnsi="Arial"/>
          <w:sz w:val="24"/>
          <w:szCs w:val="24"/>
        </w:rPr>
        <w:t xml:space="preserve">weiteren Vorhaben in Bad </w:t>
      </w:r>
      <w:proofErr w:type="spellStart"/>
      <w:r>
        <w:rPr>
          <w:rFonts w:ascii="Arial" w:hAnsi="Arial"/>
          <w:sz w:val="24"/>
          <w:szCs w:val="24"/>
        </w:rPr>
        <w:t>Aussee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r w:rsidRPr="00674432">
        <w:rPr>
          <w:rFonts w:ascii="Arial" w:hAnsi="Arial"/>
          <w:sz w:val="24"/>
          <w:szCs w:val="24"/>
        </w:rPr>
        <w:t>Neben vielen Interessierten fa</w:t>
      </w:r>
      <w:r w:rsidRPr="00674432">
        <w:rPr>
          <w:rFonts w:ascii="Arial" w:hAnsi="Arial"/>
          <w:sz w:val="24"/>
          <w:szCs w:val="24"/>
        </w:rPr>
        <w:t xml:space="preserve">nden sich bereits konkrete Partner und Mitglieder. „Sobald die ersten 20 Anmeldungen bei uns einlangt sind, starten wir und bestellen unseren ersten E-Flitzer für Bad </w:t>
      </w:r>
      <w:proofErr w:type="spellStart"/>
      <w:r w:rsidRPr="00674432">
        <w:rPr>
          <w:rFonts w:ascii="Arial" w:hAnsi="Arial"/>
          <w:sz w:val="24"/>
          <w:szCs w:val="24"/>
        </w:rPr>
        <w:t>Aussee</w:t>
      </w:r>
      <w:proofErr w:type="spellEnd"/>
      <w:r w:rsidRPr="00674432">
        <w:rPr>
          <w:rFonts w:ascii="Arial" w:hAnsi="Arial"/>
          <w:sz w:val="24"/>
          <w:szCs w:val="24"/>
        </w:rPr>
        <w:t xml:space="preserve">“, so Thomas </w:t>
      </w:r>
      <w:proofErr w:type="spellStart"/>
      <w:r w:rsidRPr="00674432">
        <w:rPr>
          <w:rFonts w:ascii="Arial" w:hAnsi="Arial"/>
          <w:sz w:val="24"/>
          <w:szCs w:val="24"/>
        </w:rPr>
        <w:t>Kopfsguter</w:t>
      </w:r>
      <w:proofErr w:type="spellEnd"/>
      <w:r w:rsidRPr="00674432">
        <w:rPr>
          <w:rFonts w:ascii="Arial" w:hAnsi="Arial"/>
          <w:sz w:val="24"/>
          <w:szCs w:val="24"/>
        </w:rPr>
        <w:t xml:space="preserve">, Klima-Energie-Modellregionsmanager im </w:t>
      </w:r>
      <w:proofErr w:type="spellStart"/>
      <w:r w:rsidRPr="00674432">
        <w:rPr>
          <w:rFonts w:ascii="Arial" w:hAnsi="Arial"/>
          <w:sz w:val="24"/>
          <w:szCs w:val="24"/>
        </w:rPr>
        <w:t>Ausseerland</w:t>
      </w:r>
      <w:proofErr w:type="spellEnd"/>
      <w:r w:rsidRPr="00674432">
        <w:rPr>
          <w:rFonts w:ascii="Arial" w:hAnsi="Arial"/>
          <w:sz w:val="24"/>
          <w:szCs w:val="24"/>
        </w:rPr>
        <w:t xml:space="preserve"> – </w:t>
      </w:r>
      <w:proofErr w:type="gramStart"/>
      <w:r w:rsidRPr="00674432">
        <w:rPr>
          <w:rFonts w:ascii="Arial" w:hAnsi="Arial"/>
          <w:sz w:val="24"/>
          <w:szCs w:val="24"/>
        </w:rPr>
        <w:t>Salzka</w:t>
      </w:r>
      <w:r w:rsidRPr="00674432">
        <w:rPr>
          <w:rFonts w:ascii="Arial" w:hAnsi="Arial"/>
          <w:sz w:val="24"/>
          <w:szCs w:val="24"/>
        </w:rPr>
        <w:t>mmergut, zuversichtlich.</w:t>
      </w:r>
      <w:proofErr w:type="gramEnd"/>
      <w:r w:rsidRPr="00674432">
        <w:rPr>
          <w:rFonts w:ascii="Arial" w:hAnsi="Arial"/>
          <w:sz w:val="24"/>
          <w:szCs w:val="24"/>
        </w:rPr>
        <w:t xml:space="preserve"> Die Stadtgemeinde sowie die Bewohner Bad </w:t>
      </w:r>
      <w:proofErr w:type="spellStart"/>
      <w:r w:rsidRPr="00674432">
        <w:rPr>
          <w:rFonts w:ascii="Arial" w:hAnsi="Arial"/>
          <w:sz w:val="24"/>
          <w:szCs w:val="24"/>
        </w:rPr>
        <w:t>Aussees</w:t>
      </w:r>
      <w:proofErr w:type="spellEnd"/>
      <w:r w:rsidRPr="00674432">
        <w:rPr>
          <w:rFonts w:ascii="Arial" w:hAnsi="Arial"/>
          <w:sz w:val="24"/>
          <w:szCs w:val="24"/>
        </w:rPr>
        <w:t xml:space="preserve"> sehen ihr neues E-Car Sharing Projekt als einen wichtigen Meilenstein zur klimaverträglichen Energienutzung. </w:t>
      </w:r>
    </w:p>
    <w:p w14:paraId="2FD71576" w14:textId="77777777" w:rsidR="00F44296" w:rsidRPr="00674432" w:rsidRDefault="00674432">
      <w:pPr>
        <w:rPr>
          <w:i/>
        </w:rPr>
      </w:pPr>
      <w:r w:rsidRPr="00674432">
        <w:rPr>
          <w:i/>
        </w:rPr>
        <w:t xml:space="preserve">A. </w:t>
      </w:r>
      <w:proofErr w:type="spellStart"/>
      <w:r w:rsidRPr="00674432">
        <w:rPr>
          <w:i/>
        </w:rPr>
        <w:t>Schodl</w:t>
      </w:r>
      <w:proofErr w:type="spellEnd"/>
    </w:p>
    <w:p w14:paraId="695F0D88" w14:textId="77777777" w:rsidR="00F44296" w:rsidRDefault="00F44296"/>
    <w:p w14:paraId="7E97070C" w14:textId="77777777" w:rsidR="00F44296" w:rsidRDefault="00F44296"/>
    <w:p w14:paraId="02F6661A" w14:textId="77777777" w:rsidR="00F44296" w:rsidRDefault="00674432">
      <w:pPr>
        <w:rPr>
          <w:i/>
          <w:iCs/>
        </w:rPr>
      </w:pPr>
      <w:r w:rsidRPr="00674432">
        <w:rPr>
          <w:i/>
          <w:iCs/>
          <w:highlight w:val="yellow"/>
        </w:rPr>
        <w:t xml:space="preserve">Foto: Klima-Energie-Modellregion </w:t>
      </w:r>
      <w:proofErr w:type="spellStart"/>
      <w:r w:rsidRPr="00674432">
        <w:rPr>
          <w:i/>
          <w:iCs/>
          <w:highlight w:val="yellow"/>
        </w:rPr>
        <w:t>Ausseerland</w:t>
      </w:r>
      <w:proofErr w:type="spellEnd"/>
      <w:r w:rsidRPr="00674432">
        <w:rPr>
          <w:i/>
          <w:iCs/>
          <w:highlight w:val="yellow"/>
        </w:rPr>
        <w:t xml:space="preserve"> - Salzkammergut</w:t>
      </w:r>
    </w:p>
    <w:sectPr w:rsidR="00F44296">
      <w:pgSz w:w="11906" w:h="16838"/>
      <w:pgMar w:top="1417" w:right="1417" w:bottom="1134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4296"/>
    <w:rsid w:val="00674432"/>
    <w:rsid w:val="00F4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B3B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200"/>
    </w:pPr>
    <w:rPr>
      <w:color w:val="00000A"/>
    </w:rPr>
  </w:style>
  <w:style w:type="paragraph" w:styleId="berschrift1">
    <w:name w:val="heading 1"/>
    <w:basedOn w:val="berschrift"/>
    <w:pPr>
      <w:outlineLvl w:val="0"/>
    </w:pPr>
  </w:style>
  <w:style w:type="paragraph" w:styleId="berschrift2">
    <w:name w:val="heading 2"/>
    <w:basedOn w:val="berschrift"/>
    <w:pPr>
      <w:outlineLvl w:val="1"/>
    </w:pPr>
  </w:style>
  <w:style w:type="paragraph" w:styleId="berschrift3">
    <w:name w:val="heading 3"/>
    <w:basedOn w:val="berschrift"/>
    <w:pPr>
      <w:outlineLvl w:val="2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Zitat">
    <w:name w:val="Zitat"/>
    <w:basedOn w:val="Standard"/>
  </w:style>
  <w:style w:type="paragraph" w:styleId="Titel">
    <w:name w:val="Title"/>
    <w:basedOn w:val="berschrift"/>
  </w:style>
  <w:style w:type="paragraph" w:styleId="Untertitel">
    <w:name w:val="Subtitle"/>
    <w:basedOn w:val="berschrif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1308</Characters>
  <Application>Microsoft Macintosh Word</Application>
  <DocSecurity>0</DocSecurity>
  <Lines>10</Lines>
  <Paragraphs>3</Paragraphs>
  <ScaleCrop>false</ScaleCrop>
  <Company>Liezener  Bezirksnachrichten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Nahold</dc:creator>
  <cp:lastModifiedBy>LBN</cp:lastModifiedBy>
  <cp:revision>2</cp:revision>
  <dcterms:created xsi:type="dcterms:W3CDTF">2014-04-03T07:04:00Z</dcterms:created>
  <dcterms:modified xsi:type="dcterms:W3CDTF">2014-04-18T06:04:00Z</dcterms:modified>
  <dc:language>de-AT</dc:language>
</cp:coreProperties>
</file>